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81853" w14:textId="77777777" w:rsidR="007C357D" w:rsidRPr="002470A1" w:rsidRDefault="007C357D" w:rsidP="0072502F">
      <w:pPr>
        <w:pStyle w:val="Heading1"/>
        <w:jc w:val="center"/>
        <w:rPr>
          <w:rFonts w:ascii="Cooper Black" w:eastAsia="Batang" w:hAnsi="Cooper Black" w:cs="Aparajita"/>
          <w:color w:val="FF0000"/>
          <w:sz w:val="96"/>
          <w:szCs w:val="72"/>
        </w:rPr>
      </w:pPr>
      <w:r w:rsidRPr="002470A1">
        <w:rPr>
          <w:rFonts w:ascii="Cooper Black" w:eastAsia="Batang" w:hAnsi="Cooper Black" w:cs="Aparajita"/>
          <w:color w:val="FF0000"/>
          <w:sz w:val="96"/>
          <w:szCs w:val="72"/>
        </w:rPr>
        <w:t xml:space="preserve">Welcome </w:t>
      </w:r>
      <w:r>
        <w:rPr>
          <w:rFonts w:ascii="Cooper Black" w:eastAsia="Batang" w:hAnsi="Cooper Black" w:cs="Aparajita"/>
          <w:color w:val="FF0000"/>
          <w:sz w:val="96"/>
          <w:szCs w:val="72"/>
        </w:rPr>
        <w:t>to the</w:t>
      </w:r>
      <w:r w:rsidRPr="002470A1">
        <w:rPr>
          <w:rFonts w:ascii="Cooper Black" w:eastAsia="Batang" w:hAnsi="Cooper Black" w:cs="Aparajita"/>
          <w:color w:val="FF0000"/>
          <w:sz w:val="96"/>
          <w:szCs w:val="72"/>
        </w:rPr>
        <w:t xml:space="preserve"> Dragon</w:t>
      </w:r>
      <w:r>
        <w:rPr>
          <w:rFonts w:ascii="Cooper Black" w:eastAsia="Batang" w:hAnsi="Cooper Black" w:cs="Aparajita"/>
          <w:color w:val="FF0000"/>
          <w:sz w:val="96"/>
          <w:szCs w:val="72"/>
        </w:rPr>
        <w:t xml:space="preserve"> Family</w:t>
      </w:r>
    </w:p>
    <w:p w14:paraId="3C68D839" w14:textId="69EA1C97" w:rsidR="007C357D" w:rsidRDefault="007C357D">
      <w:pPr>
        <w:rPr>
          <w:rStyle w:val="IntenseReference"/>
          <w:color w:val="0070C0"/>
        </w:rPr>
      </w:pPr>
      <w:r w:rsidRPr="002470A1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42FD8485" wp14:editId="715F36FA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3255264" cy="2843784"/>
            <wp:effectExtent l="0" t="0" r="2540" b="0"/>
            <wp:wrapNone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7B109" w14:textId="202F7A7E" w:rsidR="007C357D" w:rsidRPr="007C357D" w:rsidRDefault="007C357D" w:rsidP="007C357D"/>
    <w:p w14:paraId="587AED8B" w14:textId="7EF7C90E" w:rsidR="007C357D" w:rsidRPr="007C357D" w:rsidRDefault="007C357D" w:rsidP="007C357D"/>
    <w:p w14:paraId="02E91CF2" w14:textId="440810F5" w:rsidR="007C357D" w:rsidRPr="007C357D" w:rsidRDefault="007C357D" w:rsidP="007C357D"/>
    <w:p w14:paraId="047F64D2" w14:textId="264B804B" w:rsidR="007C357D" w:rsidRPr="007C357D" w:rsidRDefault="007C357D" w:rsidP="007C357D"/>
    <w:p w14:paraId="398572F8" w14:textId="4F987700" w:rsidR="007C357D" w:rsidRPr="007C357D" w:rsidRDefault="007C357D" w:rsidP="007C357D"/>
    <w:p w14:paraId="271A0BD9" w14:textId="2D455D4C" w:rsidR="007C357D" w:rsidRPr="007C357D" w:rsidRDefault="007C357D" w:rsidP="007C357D"/>
    <w:p w14:paraId="591901CD" w14:textId="2F670378" w:rsidR="007C357D" w:rsidRPr="007C357D" w:rsidRDefault="007C357D" w:rsidP="007C357D"/>
    <w:p w14:paraId="1DFCDEF3" w14:textId="0901C747" w:rsidR="007C357D" w:rsidRPr="007C357D" w:rsidRDefault="007C357D" w:rsidP="007C357D"/>
    <w:p w14:paraId="2446AEB5" w14:textId="46A92D45" w:rsidR="007C357D" w:rsidRPr="007C357D" w:rsidRDefault="007C357D" w:rsidP="007C357D"/>
    <w:p w14:paraId="633A8FE6" w14:textId="58AF509B" w:rsidR="007C357D" w:rsidRPr="007C357D" w:rsidRDefault="007C357D" w:rsidP="007C357D"/>
    <w:p w14:paraId="58B43348" w14:textId="14203D5B" w:rsidR="007C357D" w:rsidRPr="007C357D" w:rsidRDefault="007C357D" w:rsidP="007C357D"/>
    <w:p w14:paraId="0832E2BA" w14:textId="0D634D19" w:rsidR="007C357D" w:rsidRPr="00223FF8" w:rsidRDefault="007C357D" w:rsidP="007C357D">
      <w:pPr>
        <w:jc w:val="center"/>
        <w:rPr>
          <w:rFonts w:ascii="Bradley Hand ITC" w:hAnsi="Bradley Hand ITC"/>
          <w:b/>
          <w:bCs/>
          <w:color w:val="FF0000"/>
          <w:sz w:val="56"/>
          <w:szCs w:val="56"/>
        </w:rPr>
      </w:pPr>
      <w:r>
        <w:rPr>
          <w:rFonts w:ascii="Bradley Hand ITC" w:hAnsi="Bradley Hand ITC"/>
          <w:b/>
          <w:bCs/>
          <w:color w:val="FF0000"/>
          <w:sz w:val="56"/>
          <w:szCs w:val="56"/>
        </w:rPr>
        <w:t>Care * Connect * Curriculum</w:t>
      </w:r>
    </w:p>
    <w:p w14:paraId="455EF1A8" w14:textId="77777777" w:rsidR="0072502F" w:rsidRDefault="0072502F" w:rsidP="007C357D">
      <w:pPr>
        <w:jc w:val="center"/>
        <w:rPr>
          <w:sz w:val="40"/>
          <w:szCs w:val="40"/>
        </w:rPr>
      </w:pPr>
    </w:p>
    <w:p w14:paraId="45631F3E" w14:textId="6F30FCCB" w:rsidR="002F6ABE" w:rsidRDefault="002F6ABE" w:rsidP="007C357D">
      <w:pPr>
        <w:jc w:val="center"/>
        <w:rPr>
          <w:sz w:val="40"/>
          <w:szCs w:val="40"/>
        </w:rPr>
      </w:pPr>
      <w:r>
        <w:rPr>
          <w:sz w:val="40"/>
          <w:szCs w:val="40"/>
        </w:rPr>
        <w:t>We</w:t>
      </w:r>
      <w:r w:rsidR="007C357D">
        <w:rPr>
          <w:sz w:val="40"/>
          <w:szCs w:val="40"/>
        </w:rPr>
        <w:t xml:space="preserve"> are </w:t>
      </w:r>
      <w:r>
        <w:rPr>
          <w:sz w:val="40"/>
          <w:szCs w:val="40"/>
        </w:rPr>
        <w:t xml:space="preserve">excited to invite you to </w:t>
      </w:r>
      <w:proofErr w:type="gramStart"/>
      <w:r>
        <w:rPr>
          <w:sz w:val="40"/>
          <w:szCs w:val="40"/>
        </w:rPr>
        <w:t>our</w:t>
      </w:r>
      <w:proofErr w:type="gramEnd"/>
    </w:p>
    <w:p w14:paraId="004EF083" w14:textId="3D976B6F" w:rsidR="002F6ABE" w:rsidRDefault="007C357D" w:rsidP="007C357D">
      <w:pPr>
        <w:jc w:val="center"/>
        <w:rPr>
          <w:sz w:val="40"/>
          <w:szCs w:val="40"/>
        </w:rPr>
      </w:pPr>
      <w:r>
        <w:rPr>
          <w:sz w:val="40"/>
          <w:szCs w:val="40"/>
        </w:rPr>
        <w:t>Grade 6 Orientation</w:t>
      </w:r>
      <w:r w:rsidR="002F6ABE">
        <w:rPr>
          <w:sz w:val="40"/>
          <w:szCs w:val="40"/>
        </w:rPr>
        <w:t xml:space="preserve"> on</w:t>
      </w:r>
    </w:p>
    <w:p w14:paraId="2330B2AB" w14:textId="6DB84186" w:rsidR="007C357D" w:rsidRDefault="007C357D" w:rsidP="007C357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2F6ABE">
        <w:rPr>
          <w:sz w:val="40"/>
          <w:szCs w:val="40"/>
        </w:rPr>
        <w:t>Tuesday, June 14</w:t>
      </w:r>
      <w:r w:rsidR="002F6ABE" w:rsidRPr="002F6ABE">
        <w:rPr>
          <w:sz w:val="40"/>
          <w:szCs w:val="40"/>
          <w:vertAlign w:val="superscript"/>
        </w:rPr>
        <w:t>th</w:t>
      </w:r>
      <w:r w:rsidR="002F6ABE">
        <w:rPr>
          <w:sz w:val="40"/>
          <w:szCs w:val="40"/>
        </w:rPr>
        <w:t xml:space="preserve">, </w:t>
      </w:r>
      <w:r w:rsidR="009D64AD">
        <w:rPr>
          <w:sz w:val="40"/>
          <w:szCs w:val="40"/>
        </w:rPr>
        <w:t>2022,</w:t>
      </w:r>
      <w:r w:rsidR="002F6ABE">
        <w:rPr>
          <w:sz w:val="40"/>
          <w:szCs w:val="40"/>
        </w:rPr>
        <w:t xml:space="preserve"> at 6pm </w:t>
      </w:r>
    </w:p>
    <w:p w14:paraId="60E9EF07" w14:textId="1E430D56" w:rsidR="007C357D" w:rsidRPr="007C357D" w:rsidRDefault="007C357D" w:rsidP="007C357D">
      <w:pPr>
        <w:tabs>
          <w:tab w:val="left" w:pos="1275"/>
        </w:tabs>
      </w:pPr>
    </w:p>
    <w:sectPr w:rsidR="007C357D" w:rsidRPr="007C357D" w:rsidSect="002F6ABE">
      <w:pgSz w:w="12240" w:h="15840"/>
      <w:pgMar w:top="1440" w:right="1440" w:bottom="1440" w:left="1440" w:header="720" w:footer="720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7D"/>
    <w:rsid w:val="00067D98"/>
    <w:rsid w:val="002F6ABE"/>
    <w:rsid w:val="0072502F"/>
    <w:rsid w:val="007C357D"/>
    <w:rsid w:val="009D64AD"/>
    <w:rsid w:val="00AA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36CA3"/>
  <w15:chartTrackingRefBased/>
  <w15:docId w15:val="{6F864E32-A192-4D2F-9C93-A1D206AD2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rsid w:val="007C357D"/>
    <w:pPr>
      <w:keepNext/>
      <w:keepLines/>
      <w:spacing w:before="480" w:after="120" w:line="288" w:lineRule="auto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7C357D"/>
    <w:rPr>
      <w:b/>
      <w:bCs/>
      <w:smallCaps/>
      <w:color w:val="4472C4" w:themeColor="accent1"/>
      <w:spacing w:val="5"/>
    </w:rPr>
  </w:style>
  <w:style w:type="character" w:customStyle="1" w:styleId="Heading1Char">
    <w:name w:val="Heading 1 Char"/>
    <w:basedOn w:val="DefaultParagraphFont"/>
    <w:link w:val="Heading1"/>
    <w:uiPriority w:val="4"/>
    <w:rsid w:val="007C357D"/>
    <w:rPr>
      <w:rFonts w:asciiTheme="majorHAnsi" w:eastAsiaTheme="majorEastAsia" w:hAnsiTheme="majorHAnsi" w:cstheme="majorBidi"/>
      <w:color w:val="4472C4" w:themeColor="accent1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E212FF5489105243AEDEF6FE48FFFD7D" ma:contentTypeVersion="9" ma:contentTypeDescription="" ma:contentTypeScope="" ma:versionID="8dcf7953d24d1d65343f21d5eb766263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cc6403f1885bf9118ffb46d1ebf166c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Graduation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E974116-81F2-42B7-A627-832DA35BCAE3}"/>
</file>

<file path=customXml/itemProps2.xml><?xml version="1.0" encoding="utf-8"?>
<ds:datastoreItem xmlns:ds="http://schemas.openxmlformats.org/officeDocument/2006/customXml" ds:itemID="{9C562802-D8A4-4FC3-A985-612861FC6317}"/>
</file>

<file path=customXml/itemProps3.xml><?xml version="1.0" encoding="utf-8"?>
<ds:datastoreItem xmlns:ds="http://schemas.openxmlformats.org/officeDocument/2006/customXml" ds:itemID="{03D051AF-6263-434E-9ED1-84A339DE6C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Frizzell, Kendra     (ASD-W)</dc:creator>
  <cp:keywords/>
  <dc:description/>
  <cp:lastModifiedBy>Dalling, Letitia (ASD-W)</cp:lastModifiedBy>
  <cp:revision>2</cp:revision>
  <dcterms:created xsi:type="dcterms:W3CDTF">2022-05-16T18:18:00Z</dcterms:created>
  <dcterms:modified xsi:type="dcterms:W3CDTF">2022-05-16T18:18:00Z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0x010100F2A1E1E4D320C749A22EC3F91FD053D600E212FF5489105243AEDEF6FE48FFFD7D</vt:lpwstr>
  </property>
</Properties>
</file>